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0E" w:rsidRDefault="00620B0E" w:rsidP="00620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ВАКАНСІЇ</w:t>
      </w:r>
    </w:p>
    <w:p w:rsidR="00620B0E" w:rsidRDefault="00620B0E" w:rsidP="00620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67ED">
        <w:rPr>
          <w:rFonts w:ascii="Times New Roman" w:hAnsi="Times New Roman" w:cs="Times New Roman"/>
          <w:b/>
          <w:sz w:val="24"/>
          <w:szCs w:val="24"/>
        </w:rPr>
        <w:t>Головного управління ДПС у Сумській області</w:t>
      </w:r>
      <w:r>
        <w:rPr>
          <w:rFonts w:ascii="Times New Roman" w:hAnsi="Times New Roman" w:cs="Times New Roman"/>
          <w:b/>
          <w:sz w:val="24"/>
          <w:szCs w:val="24"/>
        </w:rPr>
        <w:t xml:space="preserve">  станом на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620B0E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Pr="0017140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620B0E" w:rsidRPr="000A67ED" w:rsidRDefault="00620B0E" w:rsidP="00620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8"/>
        <w:gridCol w:w="2976"/>
      </w:tblGrid>
      <w:tr w:rsidR="000D21E3" w:rsidRPr="00440564" w:rsidTr="000D21E3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440564" w:rsidRDefault="000D21E3" w:rsidP="0098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40564">
              <w:rPr>
                <w:rFonts w:ascii="Times New Roman" w:eastAsia="Times New Roman" w:hAnsi="Times New Roman" w:cs="Times New Roman"/>
                <w:b/>
                <w:lang w:eastAsia="uk-UA"/>
              </w:rPr>
              <w:t>№ з/п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1E3" w:rsidRPr="00440564" w:rsidRDefault="000D21E3" w:rsidP="0098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40564">
              <w:rPr>
                <w:rFonts w:ascii="Times New Roman" w:eastAsia="Times New Roman" w:hAnsi="Times New Roman" w:cs="Times New Roman"/>
                <w:b/>
                <w:lang w:eastAsia="uk-UA"/>
              </w:rPr>
              <w:t>Назва структурного підрозділу та посад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1E3" w:rsidRPr="00440564" w:rsidRDefault="000D21E3" w:rsidP="000D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40564">
              <w:rPr>
                <w:rFonts w:ascii="Times New Roman" w:eastAsia="Times New Roman" w:hAnsi="Times New Roman" w:cs="Times New Roman"/>
                <w:b/>
                <w:lang w:eastAsia="uk-UA"/>
              </w:rPr>
              <w:t>Посад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овий </w:t>
            </w:r>
            <w:r w:rsidRPr="00440564">
              <w:rPr>
                <w:rFonts w:ascii="Times New Roman" w:eastAsia="Times New Roman" w:hAnsi="Times New Roman" w:cs="Times New Roman"/>
                <w:b/>
                <w:lang w:eastAsia="uk-UA"/>
              </w:rPr>
              <w:t>оклад (грн)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440564" w:rsidRDefault="000D21E3" w:rsidP="0098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Примітка</w:t>
            </w: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17140C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оподаткування юридичних осіб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DB0DAB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:rsidR="000D21E3" w:rsidRPr="00B93255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податків і зборів з юридичних осіб у 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</w:t>
            </w: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лузі добувної промисловості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B93255" w:rsidRDefault="000D21E3" w:rsidP="00620B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начальника відділу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B93255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податкового аудиту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:rsidR="000D21E3" w:rsidRPr="00B93255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перевірок у сфері матеріального виробництва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41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B93255" w:rsidRDefault="000D21E3" w:rsidP="00620B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начальника відділу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E3" w:rsidRPr="008B2E86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:rsidR="000D21E3" w:rsidRPr="008B2E86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фактичних перевірок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B93255" w:rsidRDefault="000D21E3" w:rsidP="00620B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DD2548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трансфертного ціноутворення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41293C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B93255" w:rsidRDefault="000D21E3" w:rsidP="00620B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440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1E3" w:rsidRPr="0041293C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B93255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оподаткування юридичних осіб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:rsidR="000D21E3" w:rsidRPr="00B93255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податків і зборів з юридичних осіб у галузі сільського господарства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620B0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:rsidR="000D21E3" w:rsidRPr="00B93255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податків і зборів з юридичних осіб у галузі переробної промисловості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620B0E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м.Шостка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B93255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правового забезпечення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:rsidR="000D21E3" w:rsidRPr="00B93255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правового супроводження діяльності та інформаційно-аналітичної роботи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620B0E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E3" w:rsidRPr="008B2E86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D937E8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контролю за підакцизними товарами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1B706A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:rsidR="000D21E3" w:rsidRPr="00D937E8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обслуговування акцизних складів та податкових постів, контролю за обігом марки акцизного податку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D21E3" w:rsidRPr="001B706A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620B0E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E3" w:rsidRPr="001B706A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D937E8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економічного аналізу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1B706A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:rsidR="000D21E3" w:rsidRPr="00D937E8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Відділ організації та моніторингу виконання  показників доходів, прогнозування та аналізу доходів місцевих бюджетів, інформаційно-аналітичний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D21E3" w:rsidRPr="001B706A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620B0E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E3" w:rsidRPr="001B706A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620B0E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E3" w:rsidRPr="001B706A" w:rsidRDefault="000D21E3" w:rsidP="009801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8B2E86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оподаткування фізичних осіб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:rsidR="000D21E3" w:rsidRPr="008B2E86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Сумський відділ податків і зборів з фізичних осіб та проведення камеральних перевірок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620B0E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620B0E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:rsidR="000D21E3" w:rsidRPr="009121AE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Охтирський відділ податків і зборів з фізичних осіб та проведення камеральних перевірок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620B0E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(м. Охтирка)</w:t>
            </w: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Сумська державна податкова інспекція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D21E3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:rsidR="000D21E3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організації роботи та документообігу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:rsidR="000D21E3" w:rsidRPr="00D74EEE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0D21E3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21E3" w:rsidRPr="00D74EEE" w:rsidTr="000D21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0D21E3" w:rsidRDefault="000D21E3" w:rsidP="0098010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D21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Pr="009918CA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1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21E3" w:rsidRPr="009918CA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1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1E3" w:rsidRDefault="000D21E3" w:rsidP="009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20B0E" w:rsidRDefault="00620B0E" w:rsidP="0062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C9E" w:rsidRDefault="003B7C9E"/>
    <w:sectPr w:rsidR="003B7C9E" w:rsidSect="00620B0E">
      <w:headerReference w:type="default" r:id="rId8"/>
      <w:pgSz w:w="11906" w:h="16838"/>
      <w:pgMar w:top="851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8A" w:rsidRDefault="00A40B8A">
      <w:pPr>
        <w:spacing w:after="0" w:line="240" w:lineRule="auto"/>
      </w:pPr>
      <w:r>
        <w:separator/>
      </w:r>
    </w:p>
  </w:endnote>
  <w:endnote w:type="continuationSeparator" w:id="0">
    <w:p w:rsidR="00A40B8A" w:rsidRDefault="00A4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8A" w:rsidRDefault="00A40B8A">
      <w:pPr>
        <w:spacing w:after="0" w:line="240" w:lineRule="auto"/>
      </w:pPr>
      <w:r>
        <w:separator/>
      </w:r>
    </w:p>
  </w:footnote>
  <w:footnote w:type="continuationSeparator" w:id="0">
    <w:p w:rsidR="00A40B8A" w:rsidRDefault="00A4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202649"/>
      <w:docPartObj>
        <w:docPartGallery w:val="Page Numbers (Top of Page)"/>
        <w:docPartUnique/>
      </w:docPartObj>
    </w:sdtPr>
    <w:sdtEndPr/>
    <w:sdtContent>
      <w:p w:rsidR="0002694B" w:rsidRDefault="00620B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1E3" w:rsidRPr="000D21E3">
          <w:rPr>
            <w:noProof/>
            <w:lang w:val="ru-RU"/>
          </w:rPr>
          <w:t>2</w:t>
        </w:r>
        <w:r>
          <w:fldChar w:fldCharType="end"/>
        </w:r>
      </w:p>
    </w:sdtContent>
  </w:sdt>
  <w:p w:rsidR="0002694B" w:rsidRDefault="00A40B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19B5"/>
    <w:multiLevelType w:val="hybridMultilevel"/>
    <w:tmpl w:val="309E91A4"/>
    <w:lvl w:ilvl="0" w:tplc="FF46BEAA">
      <w:start w:val="1"/>
      <w:numFmt w:val="decimal"/>
      <w:lvlText w:val="%1.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34953"/>
    <w:multiLevelType w:val="hybridMultilevel"/>
    <w:tmpl w:val="309E91A4"/>
    <w:lvl w:ilvl="0" w:tplc="FF46BEAA">
      <w:start w:val="1"/>
      <w:numFmt w:val="decimal"/>
      <w:lvlText w:val="%1."/>
      <w:lvlJc w:val="left"/>
      <w:pPr>
        <w:ind w:left="964" w:hanging="851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0E"/>
    <w:rsid w:val="000D21E3"/>
    <w:rsid w:val="003B7C9E"/>
    <w:rsid w:val="00620B0E"/>
    <w:rsid w:val="00A4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B0E"/>
    <w:pPr>
      <w:ind w:left="720"/>
      <w:contextualSpacing/>
    </w:pPr>
  </w:style>
  <w:style w:type="table" w:styleId="a4">
    <w:name w:val="Table Grid"/>
    <w:basedOn w:val="a1"/>
    <w:uiPriority w:val="59"/>
    <w:rsid w:val="00620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0B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B0E"/>
    <w:pPr>
      <w:ind w:left="720"/>
      <w:contextualSpacing/>
    </w:pPr>
  </w:style>
  <w:style w:type="table" w:styleId="a4">
    <w:name w:val="Table Grid"/>
    <w:basedOn w:val="a1"/>
    <w:uiPriority w:val="59"/>
    <w:rsid w:val="00620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0B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olena.taranets@rtax.sumy.sta</dc:creator>
  <cp:keywords/>
  <dc:description/>
  <cp:lastModifiedBy>ARTLINE</cp:lastModifiedBy>
  <cp:revision>2</cp:revision>
  <dcterms:created xsi:type="dcterms:W3CDTF">2026-01-14T12:42:00Z</dcterms:created>
  <dcterms:modified xsi:type="dcterms:W3CDTF">2026-01-14T12:50:00Z</dcterms:modified>
</cp:coreProperties>
</file>